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2" w:rsidRDefault="002A4E32" w:rsidP="002A4E32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УТВЕРЖДЕНИИ ПОКАЗАТЕЛЕЙ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ДЕЯТЕЛЬНОСТИ ОБРАЗОВАТЕЛЬНОЙ ОРГАНИЗАЦИИ,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ПОДЛЕЖАЩЕЙ САМООБСЛЕДОВАНИЮ</w:t>
      </w:r>
    </w:p>
    <w:p w:rsidR="002A4E32" w:rsidRDefault="002A4E32" w:rsidP="002A4E32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0059AA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59AA"/>
          <w:sz w:val="20"/>
          <w:szCs w:val="20"/>
          <w:lang w:eastAsia="ru-RU"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/>
          <w:b/>
          <w:bCs/>
          <w:color w:val="0059AA"/>
          <w:sz w:val="20"/>
          <w:szCs w:val="20"/>
          <w:lang w:eastAsia="ru-RU"/>
        </w:rPr>
        <w:br/>
        <w:t>от 10 декабря 2013 г. № 1324</w:t>
      </w:r>
    </w:p>
    <w:p w:rsidR="002A4E32" w:rsidRDefault="002A4E32" w:rsidP="002A4E32">
      <w:pPr>
        <w:spacing w:after="0" w:line="36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Зарегистрировано Министерством юстиции Российской Федерации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28 января 2014 г. Регистрационный № 31135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</w:t>
      </w:r>
      <w:hyperlink r:id="rId5" w:anchor="st29_2_3" w:history="1">
        <w:r>
          <w:rPr>
            <w:rStyle w:val="a3"/>
            <w:rFonts w:ascii="Times New Roman" w:eastAsia="Times New Roman" w:hAnsi="Times New Roman"/>
            <w:color w:val="0059AA"/>
            <w:sz w:val="20"/>
            <w:szCs w:val="20"/>
            <w:u w:val="none"/>
            <w:lang w:eastAsia="ru-RU"/>
          </w:rPr>
          <w:t>пунктом 3 части 2 статьи 29</w:t>
        </w:r>
      </w:hyperlink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48, ст. 6165) и </w:t>
      </w:r>
      <w:hyperlink r:id="rId6" w:anchor="p5.2.15" w:history="1">
        <w:r>
          <w:rPr>
            <w:rStyle w:val="a3"/>
            <w:rFonts w:ascii="Times New Roman" w:eastAsia="Times New Roman" w:hAnsi="Times New Roman"/>
            <w:color w:val="0059AA"/>
            <w:sz w:val="20"/>
            <w:szCs w:val="20"/>
            <w:u w:val="none"/>
            <w:lang w:eastAsia="ru-RU"/>
          </w:rPr>
          <w:t>подпунктом 5.2.15</w:t>
        </w:r>
      </w:hyperlink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Утвердить: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(приложение № 1);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(приложение № 2);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(приложение № 3);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(приложение № 4);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(приложение № 5);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(приложение № 6).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Министр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Д.В.ЛИВАНОВ</w:t>
      </w: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2A4E32" w:rsidP="002A4E3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C0436" w:rsidRPr="00FC0436" w:rsidRDefault="00FC0436" w:rsidP="00FC043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lang w:eastAsia="ru-RU"/>
        </w:rPr>
        <w:lastRenderedPageBreak/>
        <w:t>Управление</w:t>
      </w:r>
      <w:r w:rsidRPr="00FC0436">
        <w:rPr>
          <w:rFonts w:ascii="Times New Roman" w:eastAsia="Times New Roman" w:hAnsi="Times New Roman"/>
          <w:bCs/>
          <w:lang w:eastAsia="ru-RU"/>
        </w:rPr>
        <w:t xml:space="preserve"> образования Администрации г. Екатеринбурга</w:t>
      </w:r>
    </w:p>
    <w:p w:rsidR="00FC0436" w:rsidRPr="00FC0436" w:rsidRDefault="00FC0436" w:rsidP="00FC043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C0436">
        <w:rPr>
          <w:rFonts w:ascii="Times New Roman" w:eastAsia="Times New Roman" w:hAnsi="Times New Roman"/>
          <w:bCs/>
          <w:lang w:eastAsia="ru-RU"/>
        </w:rPr>
        <w:t>Муниципальное автономное дошкольное образовательное учреждение – детский сад № 509</w:t>
      </w:r>
    </w:p>
    <w:p w:rsidR="00FC0436" w:rsidRPr="00FC0436" w:rsidRDefault="00FC0436" w:rsidP="00FC043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smartTag w:uri="urn:schemas-microsoft-com:office:smarttags" w:element="metricconverter">
        <w:smartTagPr>
          <w:attr w:name="ProductID" w:val="620130 г"/>
        </w:smartTagPr>
        <w:r w:rsidRPr="00FC0436">
          <w:rPr>
            <w:rFonts w:ascii="Times New Roman" w:eastAsia="Times New Roman" w:hAnsi="Times New Roman"/>
            <w:bCs/>
            <w:sz w:val="16"/>
            <w:szCs w:val="16"/>
            <w:lang w:eastAsia="ru-RU"/>
          </w:rPr>
          <w:t>620130 г</w:t>
        </w:r>
      </w:smartTag>
      <w:r w:rsidRPr="00FC043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Екатеринбург, пер. Трактористов, 17 а, тел. </w:t>
      </w:r>
      <w:r w:rsidRPr="00FC0436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(343) 269-17-15; 269-17-20, e-mail: </w:t>
      </w:r>
      <w:hyperlink r:id="rId7" w:history="1">
        <w:r w:rsidRPr="00FC0436">
          <w:rPr>
            <w:rFonts w:ascii="Times New Roman" w:eastAsia="Times New Roman" w:hAnsi="Times New Roman"/>
            <w:bCs/>
            <w:color w:val="0563C1"/>
            <w:sz w:val="16"/>
            <w:szCs w:val="16"/>
            <w:u w:val="single"/>
            <w:lang w:val="en-US" w:eastAsia="ru-RU"/>
          </w:rPr>
          <w:t>madou-509@yandex.ru</w:t>
        </w:r>
      </w:hyperlink>
      <w:r w:rsidRPr="00FC0436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,</w:t>
      </w:r>
      <w:r w:rsidRPr="00FC04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C0436">
        <w:rPr>
          <w:rFonts w:ascii="Times New Roman" w:eastAsia="Times New Roman" w:hAnsi="Times New Roman"/>
          <w:sz w:val="16"/>
          <w:szCs w:val="16"/>
          <w:lang w:eastAsia="ru-RU"/>
        </w:rPr>
        <w:t>сайт</w:t>
      </w:r>
      <w:r w:rsidRPr="00FC0436">
        <w:rPr>
          <w:rFonts w:ascii="Times New Roman" w:eastAsia="Times New Roman" w:hAnsi="Times New Roman"/>
          <w:sz w:val="16"/>
          <w:szCs w:val="16"/>
          <w:lang w:val="en-US" w:eastAsia="ru-RU"/>
        </w:rPr>
        <w:t>:</w:t>
      </w:r>
      <w:r w:rsidRPr="00FC043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C0436">
        <w:rPr>
          <w:rFonts w:ascii="Times New Roman" w:eastAsia="Times New Roman" w:hAnsi="Times New Roman"/>
          <w:sz w:val="16"/>
          <w:szCs w:val="16"/>
          <w:lang w:val="en-US" w:eastAsia="ru-RU"/>
        </w:rPr>
        <w:t>http://509.my-detsad.ru/</w:t>
      </w:r>
    </w:p>
    <w:p w:rsidR="00FC0436" w:rsidRPr="00FC0436" w:rsidRDefault="00FC0436" w:rsidP="00FC043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C0436">
        <w:rPr>
          <w:rFonts w:ascii="Times New Roman" w:eastAsia="Times New Roman" w:hAnsi="Times New Roman"/>
          <w:sz w:val="16"/>
          <w:szCs w:val="16"/>
          <w:lang w:eastAsia="ru-RU"/>
        </w:rPr>
        <w:t>ИНН 6674371965/ КПП 667901001 / ОГРН 1116674003511</w:t>
      </w:r>
    </w:p>
    <w:p w:rsidR="00FC0436" w:rsidRPr="00FC0436" w:rsidRDefault="00FC0436" w:rsidP="00FC0436">
      <w:pPr>
        <w:spacing w:after="160" w:line="259" w:lineRule="auto"/>
        <w:jc w:val="center"/>
      </w:pPr>
    </w:p>
    <w:p w:rsidR="002A4E32" w:rsidRDefault="002A4E32" w:rsidP="002A4E3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Утверждены приказом Министерства образования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науки Российской Федерации от 10 декабря 2013 г. № 1324</w:t>
      </w:r>
    </w:p>
    <w:p w:rsidR="002A4E32" w:rsidRDefault="002A4E32" w:rsidP="002A4E32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ПОКАЗАТЕЛИ ДЕЯТЕЛЬНОСТИ ДОШКОЛЬНОЙ ОБРАЗОВАТЕЛЬНОЙ ОРГАНИЗАЦИИ,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ПОДЛЕЖАЩЕЙ САМООБСЛЕДОВАНИЮ</w:t>
      </w:r>
      <w:r w:rsidR="00EA5F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2015-2016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746"/>
        <w:gridCol w:w="1392"/>
      </w:tblGrid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/>
            </w:pP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/>
            </w:pP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человек/</w:t>
            </w:r>
          </w:p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человек/%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 дня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человек/</w:t>
            </w:r>
          </w:p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человек/</w:t>
            </w:r>
          </w:p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человек/</w:t>
            </w:r>
          </w:p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/0 %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человек/</w:t>
            </w:r>
          </w:p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/>
            </w:pP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человек/</w:t>
            </w:r>
          </w:p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человек/</w:t>
            </w:r>
          </w:p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</w:t>
            </w:r>
          </w:p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A4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человек/</w:t>
            </w:r>
          </w:p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2A4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2A4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человек/</w:t>
            </w:r>
          </w:p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="002A4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2A4E32" w:rsidRDefault="00EA5FC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  <w:r w:rsidR="002A4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/>
            </w:pP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/>
            </w:pP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3,43 кв. м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кв. м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2A4E32" w:rsidTr="002A4E3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4E32" w:rsidRDefault="002A4E3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2A4E32" w:rsidRDefault="002A4E3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A4E32" w:rsidRDefault="00EA5FC2" w:rsidP="002A4E32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Заведующий МА</w:t>
      </w:r>
      <w:r w:rsidR="002A4E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ДОУ – детский сад № 509                   _________________              Никонова Е.Ю.</w:t>
      </w:r>
    </w:p>
    <w:p w:rsidR="00410564" w:rsidRDefault="00410564"/>
    <w:sectPr w:rsidR="00410564" w:rsidSect="00FC04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9C"/>
    <w:rsid w:val="0009779C"/>
    <w:rsid w:val="002A4E32"/>
    <w:rsid w:val="00410564"/>
    <w:rsid w:val="00EA5FC2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E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E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u-5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pravitelstva_rf/postanovlenie-pravitelstva-rf-ot-03062013-no-466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3</cp:revision>
  <cp:lastPrinted>2017-10-13T06:44:00Z</cp:lastPrinted>
  <dcterms:created xsi:type="dcterms:W3CDTF">2017-10-13T05:33:00Z</dcterms:created>
  <dcterms:modified xsi:type="dcterms:W3CDTF">2017-10-13T06:45:00Z</dcterms:modified>
</cp:coreProperties>
</file>