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>
        <w:rPr>
          <w:color w:val="201E18"/>
        </w:rPr>
        <w:t>Медицинское сообщество едино во мнении, что здоровый образ жизни является основой профилактики и лечения сердечно-сосудистых заболеваний (ССЗ). Здоровый образ жизни подразумевает правильное питание, достаточную физическую активность, проведение профилактических обследований с целью своевременного выявления неинфекционных заболеваний, а также отказ от вредных привычек.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К числу самых неблагоприятных рисков для сердца и сосудов относятся наследственный фактор, а также курение, злоупотребление алкоголем, низкую физическую активность, ожирение и сахарный диабет.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>
        <w:rPr>
          <w:color w:val="201E18"/>
        </w:rPr>
        <w:t>Профилактика невозможна без отказа от вредных привычек – курения и злоупотребления алкоголем. Курение вообще называют катастрофой для сердца. Оно приводит к спазму периферических сосудов, повышению уровня давления и свертываемости крови и учащению ритма сердечных сокращений. В сигаретах содержится большое количество вредных веществ, в том числе никотин и угарный газ. Они вытесняют кислород, что приводит к хроническому кислородному голоданию.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Кроме того, в основе профилактики ССЗ лежит регулярный контроль таких показателей, как индекс массы тела, артериальное давление, уровень глюкозы и холестерина в крови.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Для нормального функционирования организма взрослому человеку нужна активность не менее 150 минут в неделю.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>
        <w:rPr>
          <w:color w:val="201E18"/>
        </w:rPr>
        <w:t>Занятия физкультурой способствуют и снижению веса. Ожирение – еще один существенный фактор риска возникновения ССЗ.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Поддержание формы требует соблюдения основ здорового и рационального питания. Важно, чтобы суточный рацион был сбалансированным по содержанию белков, жиров и углеводов, а также не превышал энергетическую потребность.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Соль – один из главных союзников повышенного давления. Норма соли – 5 грамм в день.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Одной из ключевых особенностей диеты является потребление большого количества овощей и фруктов. ВОЗ советует употреблять каждый день не меньше 400 гр. овощей, фруктов и ягод.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>
        <w:rPr>
          <w:color w:val="201E18"/>
        </w:rPr>
        <w:t>Диета также подразумевает снижение количества кондитерских изделий и животных жиров и добавление в рацион рыбы и морепродуктов, растительных масел, орехов. Это необходимо для снижения холестерина и сахара в крови.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Следить за уровнем давления необходимо, особенно при наличии факторов риска развития ССЗ. Это также актуально для тех, кто страдает слабостью, головными болями и головокружениями.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>
        <w:rPr>
          <w:color w:val="201E18"/>
        </w:rPr>
        <w:t>Для получения наиболее объективных показателей нужно измерить давление повторно после двухминутного перерыва и ориентироваться на средние числа. Кроме того, делать это желательно утром и вечером, и записывать среднее давление утром и среднее давление вечером в дневник.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>
        <w:rPr>
          <w:color w:val="201E18"/>
        </w:rPr>
        <w:t>Если вы видите на экране тонометра 140/90 – это повод обратиться к врачу. </w:t>
      </w:r>
    </w:p>
    <w:p w:rsidR="00730F35" w:rsidRDefault="00730F35" w:rsidP="00730F3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</w:p>
    <w:p w:rsidR="00730F35" w:rsidRDefault="00730F35" w:rsidP="00730F35">
      <w:r>
        <w:rPr>
          <w:noProof/>
          <w:lang w:eastAsia="ru-RU"/>
        </w:rPr>
        <w:lastRenderedPageBreak/>
        <w:drawing>
          <wp:inline distT="0" distB="0" distL="0" distR="0" wp14:anchorId="27F75303" wp14:editId="5DA5862D">
            <wp:extent cx="5943600" cy="4206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5" w:rsidRDefault="00730F35" w:rsidP="00730F35">
      <w:r>
        <w:rPr>
          <w:noProof/>
          <w:lang w:eastAsia="ru-RU"/>
        </w:rPr>
        <w:drawing>
          <wp:inline distT="0" distB="0" distL="0" distR="0" wp14:anchorId="563862C5" wp14:editId="10C22F57">
            <wp:extent cx="5943600" cy="4206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5" w:rsidRDefault="00730F35" w:rsidP="00730F35"/>
    <w:p w:rsidR="00730F35" w:rsidRDefault="00730F35" w:rsidP="00730F35"/>
    <w:p w:rsidR="00730F35" w:rsidRDefault="00730F35" w:rsidP="00730F35">
      <w:r>
        <w:rPr>
          <w:noProof/>
          <w:lang w:eastAsia="ru-RU"/>
        </w:rPr>
        <w:lastRenderedPageBreak/>
        <w:drawing>
          <wp:inline distT="0" distB="0" distL="0" distR="0" wp14:anchorId="4C3200BF" wp14:editId="788C55D6">
            <wp:extent cx="5943600" cy="4206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5" w:rsidRDefault="00730F35" w:rsidP="00730F35">
      <w:r>
        <w:rPr>
          <w:noProof/>
          <w:lang w:eastAsia="ru-RU"/>
        </w:rPr>
        <w:drawing>
          <wp:inline distT="0" distB="0" distL="0" distR="0" wp14:anchorId="35538FC8" wp14:editId="4A8F6DAB">
            <wp:extent cx="5943600" cy="419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5" w:rsidRDefault="00730F35" w:rsidP="00730F35"/>
    <w:p w:rsidR="00730F35" w:rsidRDefault="00730F35" w:rsidP="00730F35"/>
    <w:p w:rsidR="00730F35" w:rsidRDefault="00730F35" w:rsidP="00730F35">
      <w:r>
        <w:rPr>
          <w:noProof/>
          <w:lang w:eastAsia="ru-RU"/>
        </w:rPr>
        <w:lastRenderedPageBreak/>
        <w:drawing>
          <wp:inline distT="0" distB="0" distL="0" distR="0" wp14:anchorId="61BFB0D0" wp14:editId="5065CFE5">
            <wp:extent cx="5943600" cy="419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5" w:rsidRDefault="00730F35" w:rsidP="00730F35"/>
    <w:p w:rsidR="000F50D9" w:rsidRDefault="000F50D9">
      <w:bookmarkStart w:id="0" w:name="_GoBack"/>
      <w:bookmarkEnd w:id="0"/>
    </w:p>
    <w:sectPr w:rsidR="000F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BD4"/>
    <w:rsid w:val="000F50D9"/>
    <w:rsid w:val="00730F35"/>
    <w:rsid w:val="0075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766A2-145F-4423-9E56-1C4A824D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F3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0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4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2023-09-15T11:49:00Z</dcterms:created>
  <dcterms:modified xsi:type="dcterms:W3CDTF">2023-09-15T11:50:00Z</dcterms:modified>
</cp:coreProperties>
</file>